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91" w:rsidRPr="009D6AB5" w:rsidRDefault="0061147E" w:rsidP="00611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AB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30 ЯНВАРЯ Всемирный день забытых тропических болезней</w:t>
      </w:r>
      <w:r w:rsidRPr="009D6AB5">
        <w:rPr>
          <w:rFonts w:ascii="Times New Roman" w:hAnsi="Times New Roman" w:cs="Times New Roman"/>
          <w:b/>
          <w:sz w:val="28"/>
          <w:szCs w:val="28"/>
        </w:rPr>
        <w:t>: Лихорадка денге: где можно заразиться</w:t>
      </w:r>
    </w:p>
    <w:p w:rsidR="0061147E" w:rsidRPr="009D6AB5" w:rsidRDefault="0061147E" w:rsidP="009D6AB5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>ЛИХОРАДКА ДЕНГЕ</w:t>
      </w:r>
    </w:p>
    <w:p w:rsidR="0061147E" w:rsidRPr="009D6AB5" w:rsidRDefault="0061147E" w:rsidP="00611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7920" cy="2827020"/>
            <wp:effectExtent l="0" t="0" r="0" b="0"/>
            <wp:docPr id="1" name="Рисунок 1" descr="Лихорадка денг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хорадка денг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47E" w:rsidRPr="009D6AB5" w:rsidRDefault="0061147E" w:rsidP="0061147E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Эта вирусная лихорадка встречается в первую очередь в тропиках, однако распространена во всем мире. Опасна ли она для жителей нашей страны, рассказываем в этой статье.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Лихорадка денге – острое трансмиссивное вирусное заболевание, которое протекает с лихорадкой, интоксикацией, миалгией, артралгией, сыпью и увеличением лимфатических узлов.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Лихорадка денге встречается преимущественно в странах Южной и Юго-Восточной Азии, Африки, Океании и Карибского бассейна.</w:t>
      </w:r>
    </w:p>
    <w:p w:rsidR="0061147E" w:rsidRPr="009D6AB5" w:rsidRDefault="0061147E" w:rsidP="009D6AB5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 России регистрируются лишь завозные случаи лихорадки денге у туристов, посетивших Таиланд, Вьетнам, Индонезию, Индию, Шри-Ланку, Доминиканскую Республику.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Резервуар инфекции - больной человек, обезьяны и, возможно, летучие мыши.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Переносчиками вируса денге являются женские особи комаров</w:t>
      </w: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, в основном вида </w:t>
      </w:r>
      <w:proofErr w:type="spellStart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Aedes</w:t>
      </w:r>
      <w:proofErr w:type="spellEnd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 xml:space="preserve"> </w:t>
      </w:r>
      <w:proofErr w:type="spellStart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aegypti</w:t>
      </w:r>
      <w:proofErr w:type="spellEnd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и в меньшей степени – </w:t>
      </w:r>
      <w:proofErr w:type="spellStart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Aedes</w:t>
      </w:r>
      <w:proofErr w:type="spellEnd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 xml:space="preserve"> </w:t>
      </w:r>
      <w:proofErr w:type="spellStart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albopictus</w:t>
      </w:r>
      <w:proofErr w:type="spellEnd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. </w:t>
      </w: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Комар становится заразным через 8 - 12 дней после попадания в его организм крови больного человека и остается инфицированным в течение всей оставшейся жизни.</w:t>
      </w:r>
    </w:p>
    <w:p w:rsidR="0061147E" w:rsidRPr="009D6AB5" w:rsidRDefault="0061147E" w:rsidP="009D6AB5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От человека к человеку лихорадка может передаваться только через кровь. Риск заражения возможен в случае переливания крови либо при использовании людьми одного шприца. В других случаях риска заражения лихорадкой нет.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Возбудитель инфекции – вирус денге (DENV) семейства </w:t>
      </w:r>
      <w:proofErr w:type="spellStart"/>
      <w:r w:rsidRPr="009D6AB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Flaviviridae</w:t>
      </w:r>
      <w:proofErr w:type="spellEnd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Существует четыре разных, но тесно связанных между собой серотипа вируса DENV – DENV-1, DENV-2, DENV-3 и DENV-4, каждый из которых может вызвать лихорадку денге.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После перенесенной инфекции у человека вырабатывается иммунитет только к перенесенному серотипу.</w:t>
      </w:r>
    </w:p>
    <w:p w:rsidR="0061147E" w:rsidRPr="009D6AB5" w:rsidRDefault="0061147E" w:rsidP="009D6AB5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Заболеть лихорадкой денге можно четыре раза. Повторное заражение другим серотипом вируса повышает риск развития тяжелой формы заболевания и летального исхода.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Инкубационный период продолжается от 3 до 15 суток.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Заболевание может протекать бессимптомно, сопровождаться легкими симптомами или протекать в виде тяжелой болезни.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Как правило, заболевание начинается остро с подъема температуры до 39 - 40 °C. Лихорадка длится от 2 - 9 дней и протекает волнообразно: к концу 3 дня температура падает, через 1 – 3 дня вновь повышается, затем снижается через 2 - 3 дня.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Среди других симптомов сильная головная боль, увеличение лимфатических узлов, боль в глазах, тошнота, рвота, боль в спине, мышцах и суставах, особенно коленных.</w:t>
      </w:r>
    </w:p>
    <w:p w:rsidR="0061147E" w:rsidRPr="009D6AB5" w:rsidRDefault="0061147E" w:rsidP="009D6AB5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Характерный симптом – обильная, зудящая сыпь, которая сначала появляется на туловище, затем распространяется на конечности. Сыпь сохраняется в течение 3 - 7 дней и оставляет после себя шелушение.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 редких случаях может развиться тяжелая форма лихорадки денге - геморрагическая. Она сопровождается болью в животе, подкожными кровоизлияниями, кровотечениями из носа, кровоточивостью дёсен, рвотой и диареей с кровью, внутренними кровотечениями.</w:t>
      </w:r>
    </w:p>
    <w:p w:rsidR="0061147E" w:rsidRPr="009D6AB5" w:rsidRDefault="0061147E" w:rsidP="009D6AB5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При отсутствии надлежащего лечения геморрагическая форма лихорадки денге чаще приводит к летальному исходу.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Для того, чтобы обезопасить себя от этого заболевания, необходимо соблюдать определенные меры предосторожности.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Туристам, выезжающим в страны эндемичные по лихорадке денге, рекомендуется избегать укусов комаров:</w:t>
      </w:r>
    </w:p>
    <w:p w:rsidR="0061147E" w:rsidRPr="009D6AB5" w:rsidRDefault="0061147E" w:rsidP="009D6A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носить</w:t>
      </w:r>
      <w:proofErr w:type="gramEnd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закрытую одежду,</w:t>
      </w:r>
    </w:p>
    <w:p w:rsidR="0061147E" w:rsidRPr="009D6AB5" w:rsidRDefault="0061147E" w:rsidP="009D6A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использовать</w:t>
      </w:r>
      <w:proofErr w:type="gramEnd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репелленты,</w:t>
      </w:r>
    </w:p>
    <w:p w:rsidR="0061147E" w:rsidRPr="009D6AB5" w:rsidRDefault="0061147E" w:rsidP="009D6A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использовать</w:t>
      </w:r>
      <w:proofErr w:type="gramEnd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специальные сетки для окон и дверей,</w:t>
      </w:r>
    </w:p>
    <w:p w:rsidR="0061147E" w:rsidRPr="009D6AB5" w:rsidRDefault="0061147E" w:rsidP="009D6A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использовать</w:t>
      </w:r>
      <w:proofErr w:type="gramEnd"/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аэрозоли, фумигаторы и другие средства, предназначенные для борьбы с комарами в помещениях.</w:t>
      </w:r>
    </w:p>
    <w:p w:rsidR="0061147E" w:rsidRPr="009D6AB5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Лицам, перенесшим ранее лихорадку денге и планирующим повторный выезд в эндемичный очаг, учитывая повышенный риск развития тяжелой формы лихорадки денге, следует быть особо осторожными и обязательно использовать все меры защиты от кровососущих насекомых.</w:t>
      </w:r>
    </w:p>
    <w:p w:rsidR="0061147E" w:rsidRPr="009D6AB5" w:rsidRDefault="0061147E" w:rsidP="009D6AB5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 случае недомогания после возвращения из регионов, эндемичных по лихорадке денге, стоит немедленно обратиться к врачу и сообщить о посещении таких стран.</w:t>
      </w:r>
    </w:p>
    <w:p w:rsidR="0061147E" w:rsidRDefault="0061147E" w:rsidP="009D6A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9D6AB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Берегите себя и будьте здоровы!</w:t>
      </w:r>
    </w:p>
    <w:p w:rsidR="009D6AB5" w:rsidRDefault="009D6AB5" w:rsidP="0061147E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9D6AB5" w:rsidRDefault="009D6AB5" w:rsidP="009D6AB5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A3732">
          <w:rPr>
            <w:rStyle w:val="a4"/>
            <w:rFonts w:ascii="Times New Roman" w:hAnsi="Times New Roman" w:cs="Times New Roman"/>
            <w:sz w:val="28"/>
            <w:szCs w:val="28"/>
          </w:rPr>
          <w:t>https://cgon.rospotrebnadzor.ru/</w:t>
        </w:r>
      </w:hyperlink>
    </w:p>
    <w:p w:rsidR="009D6AB5" w:rsidRPr="009D6AB5" w:rsidRDefault="009D6AB5" w:rsidP="0061147E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61147E" w:rsidRPr="009D6AB5" w:rsidRDefault="0061147E" w:rsidP="006114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147E" w:rsidRPr="009D6AB5" w:rsidSect="009D6AB5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A7EB2"/>
    <w:multiLevelType w:val="multilevel"/>
    <w:tmpl w:val="7A5C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AE"/>
    <w:rsid w:val="0061147E"/>
    <w:rsid w:val="007426AE"/>
    <w:rsid w:val="008F2A91"/>
    <w:rsid w:val="009D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BD1E5-144F-4FE5-9BD6-D50C540E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14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14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11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611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D6A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gon.rospotrebnadzo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2025-12-30T12:00:00Z</dcterms:created>
  <dcterms:modified xsi:type="dcterms:W3CDTF">2025-12-30T13:23:00Z</dcterms:modified>
</cp:coreProperties>
</file>